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21" w:rsidRPr="00EC64BC" w:rsidRDefault="00C36121" w:rsidP="00EC64BC">
      <w:pPr>
        <w:jc w:val="center"/>
        <w:rPr>
          <w:b/>
          <w:i/>
          <w:sz w:val="32"/>
          <w:szCs w:val="32"/>
          <w:u w:val="single"/>
        </w:rPr>
      </w:pPr>
      <w:r w:rsidRPr="00EC64BC">
        <w:rPr>
          <w:b/>
          <w:i/>
          <w:sz w:val="32"/>
          <w:szCs w:val="32"/>
          <w:u w:val="single"/>
        </w:rPr>
        <w:t>Here is a simplified walk-through on the procedure to play RealBridge.</w:t>
      </w:r>
    </w:p>
    <w:p w:rsidR="00736E79" w:rsidRPr="00EC64BC" w:rsidRDefault="00C36121" w:rsidP="00736E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64BC">
        <w:rPr>
          <w:sz w:val="28"/>
          <w:szCs w:val="28"/>
        </w:rPr>
        <w:t>First, you will have access to a website link to the Session/Game. This will come to you as an eMail (Figure 1), or as a line on the website (Figure 2</w:t>
      </w:r>
      <w:r w:rsidRPr="00EC64BC">
        <w:rPr>
          <w:sz w:val="28"/>
          <w:szCs w:val="28"/>
        </w:rPr>
        <w:t>)</w:t>
      </w:r>
      <w:r w:rsidRPr="00EC64BC">
        <w:rPr>
          <w:sz w:val="28"/>
          <w:szCs w:val="28"/>
        </w:rPr>
        <w:t>. It is recommended that you first test your camera &amp; mic – at least before your first time.</w:t>
      </w:r>
    </w:p>
    <w:p w:rsidR="00C36121" w:rsidRDefault="00C36121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0609C" wp14:editId="08972BE6">
                <wp:simplePos x="0" y="0"/>
                <wp:positionH relativeFrom="column">
                  <wp:posOffset>189290</wp:posOffset>
                </wp:positionH>
                <wp:positionV relativeFrom="paragraph">
                  <wp:posOffset>33020</wp:posOffset>
                </wp:positionV>
                <wp:extent cx="6055744" cy="2147570"/>
                <wp:effectExtent l="0" t="0" r="2159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744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121" w:rsidRDefault="00C36121" w:rsidP="00EC64BC">
                            <w:pPr>
                              <w:ind w:left="426" w:firstLine="142"/>
                            </w:pPr>
                            <w:r>
                              <w:t>Hi, All,</w:t>
                            </w:r>
                            <w:r>
                              <w:br/>
                            </w:r>
                            <w:r w:rsidRPr="00C36121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>        CAMERA/Mic test link:</w:t>
                            </w:r>
                            <w:r>
                              <w:br/>
                            </w:r>
                            <w:r w:rsidRPr="00C36121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 xml:space="preserve">                </w:t>
                            </w:r>
                            <w:hyperlink r:id="rId6" w:tgtFrame="_blank" w:history="1">
                              <w:r>
                                <w:rPr>
                                  <w:rStyle w:val="Hyperlink"/>
                                </w:rPr>
                                <w:t>https://play.realbridge.online/camera.html</w:t>
                              </w:r>
                            </w:hyperlink>
                            <w:r>
                              <w:br/>
                            </w:r>
                            <w:r w:rsidRPr="00C36121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>        Session Monday 12/4/21:</w:t>
                            </w:r>
                            <w:r>
                              <w:br/>
                            </w:r>
                            <w:r w:rsidRPr="00C36121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hyperlink r:id="rId7" w:tgtFrame="_blank" w:history="1">
                              <w:r>
                                <w:rPr>
                                  <w:rStyle w:val="Hyperlink"/>
                                </w:rPr>
                                <w:t>https://play.realbridge.online/ct.html?p=210412122473&amp;q=PlayJGOBRB005</w:t>
                              </w:r>
                            </w:hyperlink>
                            <w:r>
                              <w:br/>
                            </w:r>
                            <w:r w:rsidRPr="00C36121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 xml:space="preserve">        Look forward to seeing you all there. Can you let me </w:t>
                            </w:r>
                            <w:proofErr w:type="spellStart"/>
                            <w:r>
                              <w:t>kow</w:t>
                            </w:r>
                            <w:proofErr w:type="spellEnd"/>
                            <w:r>
                              <w:t xml:space="preserve"> if you'll</w:t>
                            </w:r>
                            <w:r>
                              <w:br/>
                              <w:t>be playing?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9pt;margin-top:2.6pt;width:476.85pt;height:1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">
                <v:textbox>
                  <w:txbxContent>
                    <w:p w:rsidR="00C36121" w:rsidRDefault="00C36121" w:rsidP="00EC64BC">
                      <w:pPr>
                        <w:ind w:left="426" w:firstLine="142"/>
                      </w:pPr>
                      <w:r>
                        <w:t>Hi, All,</w:t>
                      </w:r>
                      <w:r>
                        <w:br/>
                      </w:r>
                      <w:r w:rsidRPr="00C36121">
                        <w:rPr>
                          <w:sz w:val="16"/>
                          <w:szCs w:val="16"/>
                        </w:rPr>
                        <w:br/>
                      </w:r>
                      <w:r>
                        <w:t>        CAMERA/Mic test link:</w:t>
                      </w:r>
                      <w:r>
                        <w:br/>
                      </w:r>
                      <w:r w:rsidRPr="00C36121">
                        <w:rPr>
                          <w:sz w:val="16"/>
                          <w:szCs w:val="16"/>
                        </w:rPr>
                        <w:br/>
                      </w:r>
                      <w:r>
                        <w:t xml:space="preserve">                </w:t>
                      </w:r>
                      <w:hyperlink r:id="rId8" w:tgtFrame="_blank" w:history="1">
                        <w:r>
                          <w:rPr>
                            <w:rStyle w:val="Hyperlink"/>
                          </w:rPr>
                          <w:t>https://play.realbridge.online/camera.html</w:t>
                        </w:r>
                      </w:hyperlink>
                      <w:r>
                        <w:br/>
                      </w:r>
                      <w:r w:rsidRPr="00C36121">
                        <w:rPr>
                          <w:sz w:val="16"/>
                          <w:szCs w:val="16"/>
                        </w:rPr>
                        <w:br/>
                      </w:r>
                      <w:r>
                        <w:t>        Session Monday 12/4/21:</w:t>
                      </w:r>
                      <w:r>
                        <w:br/>
                      </w:r>
                      <w:r w:rsidRPr="00C36121">
                        <w:rPr>
                          <w:sz w:val="16"/>
                          <w:szCs w:val="16"/>
                        </w:rPr>
                        <w:br/>
                      </w:r>
                      <w:hyperlink r:id="rId9" w:tgtFrame="_blank" w:history="1">
                        <w:r>
                          <w:rPr>
                            <w:rStyle w:val="Hyperlink"/>
                          </w:rPr>
                          <w:t>https://play.realbridge.online/ct.html?p=210412122473&amp;q=PlayJGOBRB005</w:t>
                        </w:r>
                      </w:hyperlink>
                      <w:r>
                        <w:br/>
                      </w:r>
                      <w:r w:rsidRPr="00C36121">
                        <w:rPr>
                          <w:sz w:val="16"/>
                          <w:szCs w:val="16"/>
                        </w:rPr>
                        <w:br/>
                      </w:r>
                      <w:r>
                        <w:t xml:space="preserve">        Look forward to seeing you all there. Can you let me </w:t>
                      </w:r>
                      <w:proofErr w:type="spellStart"/>
                      <w:r>
                        <w:t>kow</w:t>
                      </w:r>
                      <w:proofErr w:type="spellEnd"/>
                      <w:r>
                        <w:t xml:space="preserve"> if you'll</w:t>
                      </w:r>
                      <w:r>
                        <w:br/>
                        <w:t>be playing?</w:t>
                      </w:r>
                    </w:p>
                  </w:txbxContent>
                </v:textbox>
              </v:shape>
            </w:pict>
          </mc:Fallback>
        </mc:AlternateContent>
      </w:r>
    </w:p>
    <w:p w:rsidR="00C36121" w:rsidRDefault="00C36121"/>
    <w:p w:rsidR="00C36121" w:rsidRDefault="00C36121"/>
    <w:p w:rsidR="00C36121" w:rsidRDefault="00C36121"/>
    <w:p w:rsidR="00C36121" w:rsidRDefault="00C36121"/>
    <w:p w:rsidR="00C36121" w:rsidRDefault="00C36121"/>
    <w:p w:rsidR="00C36121" w:rsidRDefault="00C36121"/>
    <w:p w:rsidR="00C36121" w:rsidRPr="00C36121" w:rsidRDefault="00C36121" w:rsidP="00C36121">
      <w:pPr>
        <w:jc w:val="center"/>
        <w:rPr>
          <w:sz w:val="24"/>
          <w:szCs w:val="24"/>
        </w:rPr>
      </w:pPr>
      <w:r w:rsidRPr="00C36121">
        <w:rPr>
          <w:sz w:val="24"/>
          <w:szCs w:val="24"/>
        </w:rPr>
        <w:t>Figure 1</w:t>
      </w:r>
    </w:p>
    <w:p w:rsidR="00C53ADB" w:rsidRDefault="00050AAA" w:rsidP="00736E79">
      <w:pPr>
        <w:ind w:firstLine="426"/>
        <w:jc w:val="center"/>
        <w:rPr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4705AC31" wp14:editId="3FABB8BB">
            <wp:extent cx="6133381" cy="185467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989" t="17220" r="19676" b="46981"/>
                    <a:stretch/>
                  </pic:blipFill>
                  <pic:spPr bwMode="auto">
                    <a:xfrm>
                      <a:off x="0" y="0"/>
                      <a:ext cx="6152670" cy="1860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6121" w:rsidRDefault="00C36121" w:rsidP="00736E79">
      <w:pPr>
        <w:ind w:firstLine="426"/>
        <w:jc w:val="center"/>
        <w:rPr>
          <w:sz w:val="24"/>
          <w:szCs w:val="24"/>
        </w:rPr>
      </w:pPr>
      <w:r w:rsidRPr="00C36121">
        <w:rPr>
          <w:sz w:val="24"/>
          <w:szCs w:val="24"/>
        </w:rPr>
        <w:t xml:space="preserve">Figure </w:t>
      </w:r>
      <w:r>
        <w:rPr>
          <w:sz w:val="24"/>
          <w:szCs w:val="24"/>
        </w:rPr>
        <w:t>2</w:t>
      </w:r>
    </w:p>
    <w:p w:rsidR="002777D5" w:rsidRPr="00736E79" w:rsidRDefault="002777D5" w:rsidP="00736E79">
      <w:pPr>
        <w:ind w:firstLine="426"/>
        <w:jc w:val="center"/>
      </w:pPr>
    </w:p>
    <w:p w:rsidR="00050AAA" w:rsidRPr="00EC64BC" w:rsidRDefault="00736E79" w:rsidP="00736E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64BC">
        <w:rPr>
          <w:sz w:val="28"/>
          <w:szCs w:val="28"/>
        </w:rPr>
        <w:t>When you click on the Next Session (12/4/21 @ 10am for 10:30 link, you will be brought to Fig</w:t>
      </w:r>
      <w:r w:rsidR="00EC64BC">
        <w:rPr>
          <w:sz w:val="28"/>
          <w:szCs w:val="28"/>
        </w:rPr>
        <w:t>ure</w:t>
      </w:r>
      <w:r w:rsidRPr="00EC64BC">
        <w:rPr>
          <w:sz w:val="28"/>
          <w:szCs w:val="28"/>
        </w:rPr>
        <w:t xml:space="preserve"> 3.</w:t>
      </w:r>
    </w:p>
    <w:p w:rsidR="00736E79" w:rsidRPr="00EC64BC" w:rsidRDefault="00736E79" w:rsidP="00736E79">
      <w:pPr>
        <w:ind w:firstLine="360"/>
        <w:rPr>
          <w:sz w:val="28"/>
          <w:szCs w:val="28"/>
        </w:rPr>
      </w:pPr>
      <w:r w:rsidRPr="00EC64BC">
        <w:rPr>
          <w:sz w:val="28"/>
          <w:szCs w:val="28"/>
        </w:rPr>
        <w:t>Please note that the session will usually not open before the stated start time, and in that case you wi</w:t>
      </w:r>
      <w:r w:rsidR="00EC64BC">
        <w:rPr>
          <w:sz w:val="28"/>
          <w:szCs w:val="28"/>
        </w:rPr>
        <w:t>l</w:t>
      </w:r>
      <w:r w:rsidRPr="00EC64BC">
        <w:rPr>
          <w:sz w:val="28"/>
          <w:szCs w:val="28"/>
        </w:rPr>
        <w:t xml:space="preserve">l get a “Session Not Started by Director” message. You simply repeat the click on the link to try again. </w:t>
      </w:r>
    </w:p>
    <w:p w:rsidR="00736E79" w:rsidRPr="00EC64BC" w:rsidRDefault="00736E79" w:rsidP="00736E79">
      <w:pPr>
        <w:ind w:firstLine="360"/>
        <w:rPr>
          <w:sz w:val="28"/>
          <w:szCs w:val="28"/>
        </w:rPr>
      </w:pPr>
      <w:r w:rsidRPr="00EC64BC">
        <w:rPr>
          <w:sz w:val="28"/>
          <w:szCs w:val="28"/>
        </w:rPr>
        <w:t xml:space="preserve">When you join the </w:t>
      </w:r>
      <w:r w:rsidRPr="00EC64BC">
        <w:rPr>
          <w:b/>
          <w:i/>
          <w:sz w:val="28"/>
          <w:szCs w:val="28"/>
          <w:u w:val="single"/>
        </w:rPr>
        <w:t>James O’ Brien RB</w:t>
      </w:r>
      <w:r w:rsidRPr="00EC64BC">
        <w:rPr>
          <w:sz w:val="28"/>
          <w:szCs w:val="28"/>
        </w:rPr>
        <w:t xml:space="preserve">  ‘Club’, you will be asked for your CBAI NBID number</w:t>
      </w:r>
      <w:r w:rsidR="00C53ADB" w:rsidRPr="00EC64BC">
        <w:rPr>
          <w:sz w:val="28"/>
          <w:szCs w:val="28"/>
        </w:rPr>
        <w:t xml:space="preserve"> (or the old CBAI registration number, if you don’t have it)</w:t>
      </w:r>
      <w:r w:rsidRPr="00EC64BC">
        <w:rPr>
          <w:sz w:val="28"/>
          <w:szCs w:val="28"/>
        </w:rPr>
        <w:t>,</w:t>
      </w:r>
      <w:r w:rsidR="00C53ADB" w:rsidRPr="00EC64BC">
        <w:rPr>
          <w:sz w:val="28"/>
          <w:szCs w:val="28"/>
        </w:rPr>
        <w:t xml:space="preserve"> your “Home” club </w:t>
      </w:r>
      <w:r w:rsidR="00C53ADB" w:rsidRPr="00EC64BC">
        <w:rPr>
          <w:sz w:val="28"/>
          <w:szCs w:val="28"/>
        </w:rPr>
        <w:t>and</w:t>
      </w:r>
      <w:r w:rsidR="00C53ADB" w:rsidRPr="00EC64BC">
        <w:rPr>
          <w:sz w:val="28"/>
          <w:szCs w:val="28"/>
        </w:rPr>
        <w:t>.</w:t>
      </w:r>
      <w:r w:rsidRPr="00EC64BC">
        <w:rPr>
          <w:sz w:val="28"/>
          <w:szCs w:val="28"/>
        </w:rPr>
        <w:t xml:space="preserve"> and </w:t>
      </w:r>
      <w:r w:rsidR="00C53ADB" w:rsidRPr="00EC64BC">
        <w:rPr>
          <w:sz w:val="28"/>
          <w:szCs w:val="28"/>
        </w:rPr>
        <w:t xml:space="preserve">your Grade. After registration, you will get a confirmation, and a PIN code. You can use any of these three codes as the </w:t>
      </w:r>
      <w:r w:rsidR="00C53ADB" w:rsidRPr="00EC64BC">
        <w:rPr>
          <w:b/>
          <w:sz w:val="28"/>
          <w:szCs w:val="28"/>
          <w:u w:val="single"/>
        </w:rPr>
        <w:t>ID number</w:t>
      </w:r>
      <w:r w:rsidR="00C53ADB" w:rsidRPr="00EC64BC">
        <w:rPr>
          <w:sz w:val="28"/>
          <w:szCs w:val="28"/>
        </w:rPr>
        <w:t xml:space="preserve"> in Fig. 3. Also, please try to be as accurate as you can when entering your </w:t>
      </w:r>
      <w:r w:rsidR="00C53ADB" w:rsidRPr="00EC64BC">
        <w:rPr>
          <w:b/>
          <w:sz w:val="28"/>
          <w:szCs w:val="28"/>
          <w:u w:val="single"/>
        </w:rPr>
        <w:t>name</w:t>
      </w:r>
      <w:r w:rsidR="00C53ADB" w:rsidRPr="00EC64BC">
        <w:rPr>
          <w:sz w:val="28"/>
          <w:szCs w:val="28"/>
        </w:rPr>
        <w:t xml:space="preserve">. </w:t>
      </w:r>
    </w:p>
    <w:p w:rsidR="00C53ADB" w:rsidRPr="00EC64BC" w:rsidRDefault="00C53ADB" w:rsidP="00736E79">
      <w:pPr>
        <w:ind w:firstLine="360"/>
        <w:rPr>
          <w:sz w:val="28"/>
          <w:szCs w:val="28"/>
        </w:rPr>
      </w:pPr>
      <w:r w:rsidRPr="00EC64BC">
        <w:rPr>
          <w:sz w:val="28"/>
          <w:szCs w:val="28"/>
        </w:rPr>
        <w:t xml:space="preserve">When all details are entered, click </w:t>
      </w:r>
      <w:r w:rsidRPr="00EC64BC">
        <w:rPr>
          <w:b/>
          <w:sz w:val="28"/>
          <w:szCs w:val="28"/>
          <w:u w:val="single"/>
        </w:rPr>
        <w:t>Login</w:t>
      </w:r>
    </w:p>
    <w:p w:rsidR="00C53ADB" w:rsidRDefault="00050AAA" w:rsidP="00EC64BC">
      <w:pPr>
        <w:ind w:firstLine="426"/>
      </w:pPr>
      <w:r>
        <w:rPr>
          <w:noProof/>
          <w:lang w:eastAsia="en-IE"/>
        </w:rPr>
        <w:lastRenderedPageBreak/>
        <w:drawing>
          <wp:inline distT="0" distB="0" distL="0" distR="0" wp14:anchorId="32CCB184" wp14:editId="71C2E92B">
            <wp:extent cx="6264836" cy="339880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7545" cy="340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E79" w:rsidRDefault="00736E79" w:rsidP="00C53ADB">
      <w:pPr>
        <w:ind w:firstLine="1134"/>
        <w:jc w:val="center"/>
        <w:rPr>
          <w:sz w:val="24"/>
          <w:szCs w:val="24"/>
        </w:rPr>
      </w:pPr>
      <w:r w:rsidRPr="00C36121">
        <w:rPr>
          <w:sz w:val="24"/>
          <w:szCs w:val="24"/>
        </w:rPr>
        <w:t xml:space="preserve">Figure </w:t>
      </w:r>
      <w:r>
        <w:rPr>
          <w:sz w:val="24"/>
          <w:szCs w:val="24"/>
        </w:rPr>
        <w:t>3</w:t>
      </w:r>
    </w:p>
    <w:p w:rsidR="002777D5" w:rsidRPr="00736E79" w:rsidRDefault="002777D5" w:rsidP="00C53ADB">
      <w:pPr>
        <w:ind w:firstLine="1134"/>
        <w:jc w:val="center"/>
      </w:pPr>
    </w:p>
    <w:p w:rsidR="00C53ADB" w:rsidRPr="00EC64BC" w:rsidRDefault="00C53ADB" w:rsidP="00C53A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64BC">
        <w:rPr>
          <w:sz w:val="28"/>
          <w:szCs w:val="28"/>
        </w:rPr>
        <w:t xml:space="preserve">When </w:t>
      </w:r>
      <w:r w:rsidRPr="00EC64BC">
        <w:rPr>
          <w:sz w:val="28"/>
          <w:szCs w:val="28"/>
        </w:rPr>
        <w:t xml:space="preserve">you’ve </w:t>
      </w:r>
      <w:r w:rsidRPr="00EC64BC">
        <w:rPr>
          <w:sz w:val="28"/>
          <w:szCs w:val="28"/>
        </w:rPr>
        <w:t>click</w:t>
      </w:r>
      <w:r w:rsidRPr="00EC64BC">
        <w:rPr>
          <w:sz w:val="28"/>
          <w:szCs w:val="28"/>
        </w:rPr>
        <w:t xml:space="preserve">ed </w:t>
      </w:r>
      <w:r w:rsidRPr="00EC64BC">
        <w:rPr>
          <w:b/>
          <w:sz w:val="28"/>
          <w:szCs w:val="28"/>
          <w:u w:val="single"/>
        </w:rPr>
        <w:t>Login</w:t>
      </w:r>
      <w:r w:rsidRPr="00EC64BC">
        <w:rPr>
          <w:sz w:val="28"/>
          <w:szCs w:val="28"/>
        </w:rPr>
        <w:t xml:space="preserve">, you will be brought to the ’Room’, as </w:t>
      </w:r>
      <w:proofErr w:type="gramStart"/>
      <w:r w:rsidRPr="00EC64BC">
        <w:rPr>
          <w:sz w:val="28"/>
          <w:szCs w:val="28"/>
        </w:rPr>
        <w:t xml:space="preserve">in </w:t>
      </w:r>
      <w:r w:rsidRPr="00EC64BC">
        <w:rPr>
          <w:sz w:val="28"/>
          <w:szCs w:val="28"/>
        </w:rPr>
        <w:t xml:space="preserve"> Fig</w:t>
      </w:r>
      <w:r w:rsidRPr="00EC64BC">
        <w:rPr>
          <w:sz w:val="28"/>
          <w:szCs w:val="28"/>
        </w:rPr>
        <w:t>ure</w:t>
      </w:r>
      <w:proofErr w:type="gramEnd"/>
      <w:r w:rsidRPr="00EC64BC">
        <w:rPr>
          <w:sz w:val="28"/>
          <w:szCs w:val="28"/>
        </w:rPr>
        <w:t xml:space="preserve"> 4</w:t>
      </w:r>
      <w:r w:rsidRPr="00EC64BC">
        <w:rPr>
          <w:sz w:val="28"/>
          <w:szCs w:val="28"/>
        </w:rPr>
        <w:t>.</w:t>
      </w:r>
    </w:p>
    <w:p w:rsidR="00EC64BC" w:rsidRDefault="00C53ADB" w:rsidP="00C53ADB">
      <w:pPr>
        <w:ind w:firstLine="360"/>
        <w:rPr>
          <w:sz w:val="28"/>
          <w:szCs w:val="28"/>
        </w:rPr>
      </w:pPr>
      <w:r w:rsidRPr="00EC64BC">
        <w:rPr>
          <w:sz w:val="28"/>
          <w:szCs w:val="28"/>
        </w:rPr>
        <w:t xml:space="preserve">There is a </w:t>
      </w:r>
      <w:r w:rsidRPr="00EC64BC">
        <w:rPr>
          <w:b/>
          <w:sz w:val="28"/>
          <w:szCs w:val="28"/>
          <w:u w:val="single"/>
        </w:rPr>
        <w:t>Lobby</w:t>
      </w:r>
      <w:r w:rsidRPr="00EC64BC">
        <w:rPr>
          <w:sz w:val="28"/>
          <w:szCs w:val="28"/>
        </w:rPr>
        <w:t xml:space="preserve"> area, where you will first appear. </w:t>
      </w:r>
      <w:r w:rsidR="00EC64BC" w:rsidRPr="00EC64BC">
        <w:rPr>
          <w:sz w:val="28"/>
          <w:szCs w:val="28"/>
        </w:rPr>
        <w:t xml:space="preserve">To join a Table, you simply click on the relevant Table and position (NSEW). You will then appear – as </w:t>
      </w:r>
      <w:r w:rsidR="00EC64BC">
        <w:rPr>
          <w:sz w:val="28"/>
          <w:szCs w:val="28"/>
        </w:rPr>
        <w:t>in Figure 5.</w:t>
      </w:r>
      <w:r w:rsidR="002777D5">
        <w:rPr>
          <w:sz w:val="28"/>
          <w:szCs w:val="28"/>
        </w:rPr>
        <w:t xml:space="preserve"> You will be on the screen where “Andy Bowles” is in Fig. 5</w:t>
      </w:r>
    </w:p>
    <w:p w:rsidR="00EC64BC" w:rsidRDefault="00EC64BC" w:rsidP="00C53ADB">
      <w:pPr>
        <w:ind w:firstLine="360"/>
        <w:rPr>
          <w:sz w:val="28"/>
          <w:szCs w:val="28"/>
        </w:rPr>
      </w:pPr>
      <w:r>
        <w:rPr>
          <w:sz w:val="28"/>
          <w:szCs w:val="28"/>
        </w:rPr>
        <w:t>(Due to GDPR regulations, we have to use the graphics supplied by RealBridge as part of their Player Guide)</w:t>
      </w:r>
    </w:p>
    <w:p w:rsidR="00C53ADB" w:rsidRPr="00736E79" w:rsidRDefault="002C1756" w:rsidP="002777D5">
      <w:pPr>
        <w:jc w:val="center"/>
      </w:pPr>
      <w:r>
        <w:rPr>
          <w:noProof/>
          <w:lang w:eastAsia="en-IE"/>
        </w:rPr>
        <w:drawing>
          <wp:inline distT="0" distB="0" distL="0" distR="0" wp14:anchorId="48138518" wp14:editId="1B4A251C">
            <wp:extent cx="6836936" cy="3398808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3570" b="2619"/>
                    <a:stretch/>
                  </pic:blipFill>
                  <pic:spPr bwMode="auto">
                    <a:xfrm>
                      <a:off x="0" y="0"/>
                      <a:ext cx="6839281" cy="3399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3ADB" w:rsidRPr="00C36121">
        <w:rPr>
          <w:sz w:val="24"/>
          <w:szCs w:val="24"/>
        </w:rPr>
        <w:t xml:space="preserve">Figure </w:t>
      </w:r>
      <w:r w:rsidR="00C53ADB">
        <w:rPr>
          <w:sz w:val="24"/>
          <w:szCs w:val="24"/>
        </w:rPr>
        <w:t>4</w:t>
      </w:r>
    </w:p>
    <w:p w:rsidR="0002357F" w:rsidRPr="00736E79" w:rsidRDefault="0002357F" w:rsidP="0002357F">
      <w:pPr>
        <w:jc w:val="center"/>
      </w:pPr>
      <w:r w:rsidRPr="00C36121">
        <w:rPr>
          <w:sz w:val="24"/>
          <w:szCs w:val="24"/>
        </w:rPr>
        <w:lastRenderedPageBreak/>
        <w:t xml:space="preserve">Figure </w:t>
      </w:r>
      <w:r>
        <w:rPr>
          <w:sz w:val="24"/>
          <w:szCs w:val="24"/>
        </w:rPr>
        <w:t>5</w:t>
      </w:r>
    </w:p>
    <w:p w:rsidR="00C53ADB" w:rsidRDefault="0002357F" w:rsidP="002777D5">
      <w:pPr>
        <w:ind w:hanging="142"/>
      </w:pPr>
      <w:r w:rsidRPr="0002357F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6CD25" wp14:editId="5D88D55D">
                <wp:simplePos x="0" y="0"/>
                <wp:positionH relativeFrom="column">
                  <wp:posOffset>5933883</wp:posOffset>
                </wp:positionH>
                <wp:positionV relativeFrom="paragraph">
                  <wp:posOffset>4180133</wp:posOffset>
                </wp:positionV>
                <wp:extent cx="1202690" cy="452120"/>
                <wp:effectExtent l="0" t="5715" r="1079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269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7F" w:rsidRDefault="0002357F" w:rsidP="000235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6121">
                              <w:rPr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02357F" w:rsidRDefault="000235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7.25pt;margin-top:329.15pt;width:94.7pt;height:35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">
                <v:textbox>
                  <w:txbxContent>
                    <w:p w:rsidR="0002357F" w:rsidRDefault="0002357F" w:rsidP="000235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36121">
                        <w:rPr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:rsidR="0002357F" w:rsidRDefault="0002357F"/>
                  </w:txbxContent>
                </v:textbox>
              </v:shape>
            </w:pict>
          </mc:Fallback>
        </mc:AlternateContent>
      </w:r>
      <w:r w:rsidR="002777D5" w:rsidRPr="002628FE">
        <w:rPr>
          <w:rFonts w:ascii="Open Sans" w:hAnsi="Open Sans" w:cs="Open Sans"/>
          <w:noProof/>
          <w:color w:val="0A0A0A"/>
        </w:rPr>
        <w:drawing>
          <wp:inline distT="0" distB="0" distL="0" distR="0" wp14:anchorId="656E3137" wp14:editId="4F63026A">
            <wp:extent cx="9338130" cy="6092387"/>
            <wp:effectExtent l="3493" t="0" r="317" b="318"/>
            <wp:docPr id="24" name="Picture 2" descr="https://realbridge.online/assets/img/player-guide/At%20the%20table%20-%20layout%20and%20bidding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albridge.online/assets/img/player-guide/At%20the%20table%20-%20layout%20and%20bidding%20new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57971" cy="610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ADB" w:rsidSect="00736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D7A"/>
    <w:multiLevelType w:val="hybridMultilevel"/>
    <w:tmpl w:val="0586476E"/>
    <w:lvl w:ilvl="0" w:tplc="F1B8A3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AA"/>
    <w:rsid w:val="0002357F"/>
    <w:rsid w:val="00050AAA"/>
    <w:rsid w:val="002777D5"/>
    <w:rsid w:val="002C1756"/>
    <w:rsid w:val="006526E4"/>
    <w:rsid w:val="00736E79"/>
    <w:rsid w:val="00987E22"/>
    <w:rsid w:val="00C36121"/>
    <w:rsid w:val="00C53ADB"/>
    <w:rsid w:val="00D6118A"/>
    <w:rsid w:val="00DD7C8A"/>
    <w:rsid w:val="00EC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0AA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6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0AA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realbridge.online/camera.html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play.realbridge.online/ct.html?p=210412122473&amp;q=PlayJGOBRB005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realbridge.online/camera.html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lay.realbridge.online/ct.html?p=210412122473&amp;q=PlayJGOBRB0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2021-04-12T08:59:00Z</dcterms:created>
  <dcterms:modified xsi:type="dcterms:W3CDTF">2021-04-13T14:52:00Z</dcterms:modified>
</cp:coreProperties>
</file>